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0F8F" w:rsidRDefault="0041059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0F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Модель психологической службы МБДОУ </w:t>
      </w:r>
      <w:proofErr w:type="spellStart"/>
      <w:r w:rsidRPr="006C0F8F">
        <w:rPr>
          <w:rFonts w:ascii="Times New Roman" w:hAnsi="Times New Roman" w:cs="Times New Roman"/>
          <w:b/>
          <w:i/>
          <w:sz w:val="24"/>
          <w:szCs w:val="24"/>
          <w:u w:val="single"/>
        </w:rPr>
        <w:t>Б-Косульский</w:t>
      </w:r>
      <w:proofErr w:type="spellEnd"/>
      <w:r w:rsidRPr="006C0F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</w:t>
      </w:r>
    </w:p>
    <w:tbl>
      <w:tblPr>
        <w:tblW w:w="0" w:type="auto"/>
        <w:tblInd w:w="2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346"/>
      </w:tblGrid>
      <w:tr w:rsidR="00410590" w:rsidRPr="00847421" w:rsidTr="001A56F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346" w:type="dxa"/>
          </w:tcPr>
          <w:p w:rsidR="00410590" w:rsidRPr="00847421" w:rsidRDefault="00410590" w:rsidP="00410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47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47421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компонент модели</w:t>
            </w:r>
          </w:p>
        </w:tc>
      </w:tr>
    </w:tbl>
    <w:p w:rsidR="00410590" w:rsidRPr="00847421" w:rsidRDefault="00410590" w:rsidP="00847421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47421">
        <w:rPr>
          <w:rFonts w:ascii="Times New Roman" w:hAnsi="Times New Roman" w:cs="Times New Roman"/>
          <w:b/>
          <w:sz w:val="20"/>
          <w:szCs w:val="20"/>
        </w:rPr>
        <w:t>Цель:</w:t>
      </w:r>
      <w:r w:rsidRPr="00847421">
        <w:rPr>
          <w:rFonts w:ascii="Times New Roman" w:hAnsi="Times New Roman" w:cs="Times New Roman"/>
          <w:sz w:val="20"/>
          <w:szCs w:val="20"/>
        </w:rPr>
        <w:t xml:space="preserve"> обеспечение полноценного психологического и личностного развития вос</w:t>
      </w:r>
      <w:r w:rsidR="00847421" w:rsidRPr="00847421">
        <w:rPr>
          <w:rFonts w:ascii="Times New Roman" w:hAnsi="Times New Roman" w:cs="Times New Roman"/>
          <w:sz w:val="20"/>
          <w:szCs w:val="20"/>
        </w:rPr>
        <w:t>питанников в соответствии с их и</w:t>
      </w:r>
      <w:r w:rsidRPr="00847421">
        <w:rPr>
          <w:rFonts w:ascii="Times New Roman" w:hAnsi="Times New Roman" w:cs="Times New Roman"/>
          <w:sz w:val="20"/>
          <w:szCs w:val="20"/>
        </w:rPr>
        <w:t xml:space="preserve">ндивидуальными возможностями и особенностями  </w:t>
      </w:r>
    </w:p>
    <w:p w:rsidR="00847421" w:rsidRPr="00847421" w:rsidRDefault="00410590" w:rsidP="00847421">
      <w:pPr>
        <w:spacing w:after="0" w:line="240" w:lineRule="auto"/>
        <w:ind w:left="-1134"/>
        <w:rPr>
          <w:rFonts w:ascii="Times New Roman" w:hAnsi="Times New Roman" w:cs="Times New Roman"/>
          <w:b/>
          <w:sz w:val="20"/>
          <w:szCs w:val="20"/>
        </w:rPr>
      </w:pPr>
      <w:r w:rsidRPr="00847421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410590" w:rsidRPr="00847421" w:rsidRDefault="00410590" w:rsidP="008474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7421">
        <w:rPr>
          <w:rFonts w:ascii="Times New Roman" w:hAnsi="Times New Roman" w:cs="Times New Roman"/>
          <w:sz w:val="20"/>
          <w:szCs w:val="20"/>
        </w:rPr>
        <w:t>Разработка нормативно-правовой базы, регламентирующей деятельность психологической службы в образовательной организации.</w:t>
      </w:r>
    </w:p>
    <w:p w:rsidR="00410590" w:rsidRPr="00847421" w:rsidRDefault="00410590" w:rsidP="008474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7421">
        <w:rPr>
          <w:rFonts w:ascii="Times New Roman" w:hAnsi="Times New Roman" w:cs="Times New Roman"/>
          <w:sz w:val="20"/>
          <w:szCs w:val="20"/>
        </w:rPr>
        <w:t>Максимальное содействие полноценному психическому и личностному развитию каждого ребёнка через изучение особенностей развития детей в эмоциональной, волевой, интеллектуальной сфере.</w:t>
      </w:r>
    </w:p>
    <w:p w:rsidR="00847421" w:rsidRPr="00847421" w:rsidRDefault="00847421" w:rsidP="008474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7421">
        <w:rPr>
          <w:rFonts w:ascii="Times New Roman" w:hAnsi="Times New Roman" w:cs="Times New Roman"/>
          <w:sz w:val="20"/>
          <w:szCs w:val="20"/>
        </w:rPr>
        <w:t>Составление заключений и рекомендаций по обучению и воспитанию детей.</w:t>
      </w:r>
    </w:p>
    <w:p w:rsidR="00847421" w:rsidRPr="00847421" w:rsidRDefault="00847421" w:rsidP="008474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7421">
        <w:rPr>
          <w:rFonts w:ascii="Times New Roman" w:hAnsi="Times New Roman" w:cs="Times New Roman"/>
          <w:sz w:val="20"/>
          <w:szCs w:val="20"/>
        </w:rPr>
        <w:t>Содействие повышению психологической компетентности сотрудников детского сада, родителей (законных представителей) воспитанников в закономерностях развития ребенка.</w:t>
      </w:r>
      <w:r w:rsidR="00410590" w:rsidRPr="0084742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47421" w:rsidRPr="00847421" w:rsidRDefault="00847421" w:rsidP="0084742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742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1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5687"/>
      </w:tblGrid>
      <w:tr w:rsidR="00847421" w:rsidRPr="00847421" w:rsidTr="001A56F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87" w:type="dxa"/>
          </w:tcPr>
          <w:p w:rsidR="00847421" w:rsidRPr="00857683" w:rsidRDefault="00847421" w:rsidP="0084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57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Структурно-функциональный компонент модели    </w:t>
            </w:r>
          </w:p>
        </w:tc>
      </w:tr>
    </w:tbl>
    <w:p w:rsidR="00847421" w:rsidRDefault="00E153B5" w:rsidP="0084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2.65pt;margin-top:.1pt;width:92.7pt;height:26.9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24.75pt;margin-top:.1pt;width:97.9pt;height:26.9pt;flip:x;z-index:251658240;mso-position-horizontal-relative:text;mso-position-vertical-relative:text" o:connectortype="straight">
            <v:stroke endarrow="block"/>
          </v:shape>
        </w:pict>
      </w:r>
    </w:p>
    <w:p w:rsidR="001A56F9" w:rsidRDefault="001A56F9" w:rsidP="0084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631"/>
        <w:gridCol w:w="4579"/>
      </w:tblGrid>
      <w:tr w:rsidR="001A56F9" w:rsidTr="001A56F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31" w:type="dxa"/>
          </w:tcPr>
          <w:p w:rsidR="001A56F9" w:rsidRPr="001A56F9" w:rsidRDefault="001A56F9" w:rsidP="001A56F9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1A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Внутренний компонент</w:t>
            </w:r>
          </w:p>
          <w:p w:rsidR="001A56F9" w:rsidRDefault="001A56F9" w:rsidP="001A56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Консультативный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(психологическая служба)</w:t>
            </w:r>
          </w:p>
          <w:p w:rsidR="00E153B5" w:rsidRPr="001A56F9" w:rsidRDefault="00E153B5" w:rsidP="00E153B5">
            <w:pPr>
              <w:pStyle w:val="a3"/>
              <w:spacing w:after="0" w:line="240" w:lineRule="auto"/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F9" w:rsidRPr="001A56F9" w:rsidRDefault="001A56F9" w:rsidP="001A56F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A56F9" w:rsidRPr="001A56F9" w:rsidRDefault="001A56F9" w:rsidP="001A56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Внешний компонент</w:t>
            </w:r>
          </w:p>
          <w:p w:rsidR="001A56F9" w:rsidRPr="001A56F9" w:rsidRDefault="001A56F9" w:rsidP="001A56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МПС</w:t>
            </w:r>
          </w:p>
          <w:p w:rsidR="001A56F9" w:rsidRDefault="001A56F9" w:rsidP="001A56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образования </w:t>
            </w:r>
            <w:proofErr w:type="spellStart"/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Боготольского</w:t>
            </w:r>
            <w:proofErr w:type="spellEnd"/>
            <w:r w:rsidRPr="001A56F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E153B5" w:rsidRPr="001A56F9" w:rsidRDefault="00E153B5" w:rsidP="001A56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  <w:p w:rsidR="001A56F9" w:rsidRPr="001A56F9" w:rsidRDefault="001A56F9" w:rsidP="001A56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Боготольская</w:t>
            </w:r>
            <w:proofErr w:type="spellEnd"/>
            <w:r w:rsidRPr="001A56F9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</w:t>
            </w:r>
          </w:p>
          <w:p w:rsidR="001A56F9" w:rsidRPr="001A56F9" w:rsidRDefault="001A56F9" w:rsidP="001A56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6F9">
              <w:rPr>
                <w:rFonts w:ascii="Times New Roman" w:hAnsi="Times New Roman" w:cs="Times New Roman"/>
                <w:sz w:val="20"/>
                <w:szCs w:val="20"/>
              </w:rPr>
              <w:t>КГБУ СО «КЦСОН «Надежда»</w:t>
            </w:r>
          </w:p>
        </w:tc>
      </w:tr>
    </w:tbl>
    <w:p w:rsidR="00965152" w:rsidRDefault="00965152" w:rsidP="001A56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68"/>
      </w:tblGrid>
      <w:tr w:rsidR="00965152" w:rsidTr="0096515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168" w:type="dxa"/>
          </w:tcPr>
          <w:p w:rsidR="00965152" w:rsidRPr="00965152" w:rsidRDefault="00965152" w:rsidP="00965152">
            <w:pPr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30" type="#_x0000_t32" style="position:absolute;left:0;text-align:left;margin-left:228.75pt;margin-top:24.1pt;width:149.15pt;height:17.6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9" type="#_x0000_t32" style="position:absolute;left:0;text-align:left;margin-left:100.8pt;margin-top:24.1pt;width:127.95pt;height:1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Pr="0096515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Содержательно-технологический компонент модели</w:t>
            </w:r>
          </w:p>
        </w:tc>
      </w:tr>
    </w:tbl>
    <w:tbl>
      <w:tblPr>
        <w:tblpPr w:leftFromText="180" w:rightFromText="180" w:vertAnchor="text" w:horzAnchor="margin" w:tblpY="2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527"/>
      </w:tblGrid>
      <w:tr w:rsidR="00965152" w:rsidTr="00965152">
        <w:tblPrEx>
          <w:tblCellMar>
            <w:top w:w="0" w:type="dxa"/>
            <w:bottom w:w="0" w:type="dxa"/>
          </w:tblCellMar>
        </w:tblPrEx>
        <w:trPr>
          <w:trHeight w:val="4205"/>
        </w:trPr>
        <w:tc>
          <w:tcPr>
            <w:tcW w:w="4527" w:type="dxa"/>
          </w:tcPr>
          <w:p w:rsidR="00965152" w:rsidRPr="00965152" w:rsidRDefault="00965152" w:rsidP="009651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6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Направления деятельности</w:t>
            </w:r>
            <w:r w:rsidRPr="00965152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Психолого-педагогическое сопровождение образовательного процесса</w:t>
            </w:r>
          </w:p>
          <w:p w:rsidR="00965152" w:rsidRPr="00965152" w:rsidRDefault="00965152" w:rsidP="009651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5152"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субъектам образовательных отношений</w:t>
            </w:r>
          </w:p>
          <w:p w:rsidR="00965152" w:rsidRPr="00965152" w:rsidRDefault="00965152" w:rsidP="009651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5152">
              <w:rPr>
                <w:rFonts w:ascii="Times New Roman" w:hAnsi="Times New Roman" w:cs="Times New Roman"/>
                <w:sz w:val="20"/>
                <w:szCs w:val="20"/>
              </w:rPr>
              <w:t>Организационно – методическая деятельность</w:t>
            </w:r>
          </w:p>
          <w:p w:rsidR="00965152" w:rsidRDefault="00965152" w:rsidP="009651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515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другими органами         </w:t>
            </w:r>
          </w:p>
          <w:p w:rsidR="00965152" w:rsidRPr="00965152" w:rsidRDefault="00965152" w:rsidP="0096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3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936"/>
      </w:tblGrid>
      <w:tr w:rsidR="00965152" w:rsidTr="00965152">
        <w:tblPrEx>
          <w:tblCellMar>
            <w:top w:w="0" w:type="dxa"/>
            <w:bottom w:w="0" w:type="dxa"/>
          </w:tblCellMar>
        </w:tblPrEx>
        <w:trPr>
          <w:trHeight w:val="3356"/>
        </w:trPr>
        <w:tc>
          <w:tcPr>
            <w:tcW w:w="3936" w:type="dxa"/>
          </w:tcPr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96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Методы, способы, технологии, формы работы психологической службы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профилактика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психолого-педагогическое консультирование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психодиагностика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психолого-педагогическое сопровождение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коррекция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мониторинг</w:t>
            </w:r>
          </w:p>
          <w:p w:rsid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проектирование</w:t>
            </w:r>
          </w:p>
          <w:p w:rsidR="00965152" w:rsidRPr="00965152" w:rsidRDefault="00965152" w:rsidP="009651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152" w:rsidRDefault="00965152" w:rsidP="00965152">
            <w:pPr>
              <w:pStyle w:val="a3"/>
              <w:ind w:left="5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152" w:rsidRPr="00965152" w:rsidRDefault="00965152" w:rsidP="00965152">
            <w:pPr>
              <w:pStyle w:val="a3"/>
              <w:ind w:left="5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</w:tr>
    </w:tbl>
    <w:p w:rsidR="00965152" w:rsidRDefault="00965152" w:rsidP="001A56F9">
      <w:pPr>
        <w:rPr>
          <w:rFonts w:ascii="Times New Roman" w:hAnsi="Times New Roman" w:cs="Times New Roman"/>
          <w:sz w:val="24"/>
          <w:szCs w:val="24"/>
        </w:rPr>
      </w:pPr>
    </w:p>
    <w:p w:rsidR="00965152" w:rsidRDefault="00965152" w:rsidP="001A56F9">
      <w:pPr>
        <w:rPr>
          <w:rFonts w:ascii="Times New Roman" w:hAnsi="Times New Roman" w:cs="Times New Roman"/>
          <w:sz w:val="24"/>
          <w:szCs w:val="24"/>
        </w:rPr>
      </w:pPr>
    </w:p>
    <w:p w:rsidR="00965152" w:rsidRDefault="00965152" w:rsidP="009651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152" w:rsidRDefault="00965152" w:rsidP="009651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5152" w:rsidRDefault="00965152" w:rsidP="00965152">
      <w:pPr>
        <w:rPr>
          <w:rFonts w:ascii="Times New Roman" w:hAnsi="Times New Roman" w:cs="Times New Roman"/>
          <w:sz w:val="20"/>
          <w:szCs w:val="20"/>
        </w:rPr>
      </w:pPr>
    </w:p>
    <w:p w:rsidR="00857683" w:rsidRDefault="0085768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57683" w:rsidRPr="00857683" w:rsidRDefault="00857683" w:rsidP="00857683"/>
    <w:p w:rsidR="00857683" w:rsidRPr="00857683" w:rsidRDefault="00857683" w:rsidP="00857683"/>
    <w:p w:rsidR="00857683" w:rsidRPr="00857683" w:rsidRDefault="00857683" w:rsidP="00857683"/>
    <w:p w:rsidR="00857683" w:rsidRPr="00857683" w:rsidRDefault="00857683" w:rsidP="00857683"/>
    <w:tbl>
      <w:tblPr>
        <w:tblW w:w="961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619"/>
      </w:tblGrid>
      <w:tr w:rsidR="00857683" w:rsidTr="0085768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619" w:type="dxa"/>
          </w:tcPr>
          <w:p w:rsidR="00857683" w:rsidRPr="00857683" w:rsidRDefault="00857683" w:rsidP="00857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857683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Оценочно-результативный компонент модели</w:t>
            </w:r>
          </w:p>
        </w:tc>
      </w:tr>
    </w:tbl>
    <w:p w:rsidR="00857683" w:rsidRDefault="006C0F8F" w:rsidP="00857683">
      <w:r>
        <w:rPr>
          <w:noProof/>
        </w:rPr>
        <w:pict>
          <v:shape id="_x0000_s1032" type="#_x0000_t32" style="position:absolute;margin-left:234.55pt;margin-top:-.25pt;width:113.45pt;height:26.95pt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03.5pt;margin-top:-.25pt;width:131.05pt;height:26.95pt;flip:x;z-index:251662336;mso-position-horizontal-relative:text;mso-position-vertical-relative:text" o:connectortype="straight">
            <v:stroke endarrow="block"/>
          </v:shape>
        </w:pict>
      </w:r>
    </w:p>
    <w:tbl>
      <w:tblPr>
        <w:tblW w:w="9645" w:type="dxa"/>
        <w:tblInd w:w="-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807"/>
        <w:gridCol w:w="4838"/>
      </w:tblGrid>
      <w:tr w:rsidR="00857683" w:rsidTr="00857683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807" w:type="dxa"/>
          </w:tcPr>
          <w:p w:rsidR="00857683" w:rsidRPr="00857683" w:rsidRDefault="00857683" w:rsidP="00857683">
            <w:pPr>
              <w:spacing w:after="0"/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Результативный компонент модели</w:t>
            </w:r>
          </w:p>
          <w:p w:rsidR="00857683" w:rsidRPr="00857683" w:rsidRDefault="00857683" w:rsidP="0085768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функционирования психологической службы ДОУ</w:t>
            </w:r>
          </w:p>
          <w:p w:rsidR="00857683" w:rsidRPr="00857683" w:rsidRDefault="00857683" w:rsidP="0085768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получения психолого-педагогической помощи всем участникам воспитательно-образовательных отношений</w:t>
            </w:r>
          </w:p>
        </w:tc>
        <w:tc>
          <w:tcPr>
            <w:tcW w:w="4838" w:type="dxa"/>
          </w:tcPr>
          <w:p w:rsidR="00857683" w:rsidRPr="00857683" w:rsidRDefault="00857683" w:rsidP="00857683">
            <w:pPr>
              <w:pStyle w:val="a3"/>
              <w:ind w:left="5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материалы</w:t>
            </w:r>
          </w:p>
          <w:p w:rsidR="00857683" w:rsidRPr="00857683" w:rsidRDefault="00857683" w:rsidP="0085768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857683" w:rsidRPr="00857683" w:rsidRDefault="00857683" w:rsidP="0085768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57683" w:rsidRPr="00857683" w:rsidRDefault="00857683" w:rsidP="0085768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683">
              <w:rPr>
                <w:rFonts w:ascii="Times New Roman" w:hAnsi="Times New Roman" w:cs="Times New Roman"/>
                <w:sz w:val="20"/>
                <w:szCs w:val="20"/>
              </w:rPr>
              <w:t>Аналитический отчёт</w:t>
            </w:r>
          </w:p>
        </w:tc>
      </w:tr>
    </w:tbl>
    <w:p w:rsidR="00965152" w:rsidRPr="00857683" w:rsidRDefault="00965152" w:rsidP="00857683">
      <w:pPr>
        <w:ind w:firstLine="708"/>
      </w:pPr>
    </w:p>
    <w:sectPr w:rsidR="00965152" w:rsidRPr="00857683" w:rsidSect="009651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DD4"/>
    <w:multiLevelType w:val="hybridMultilevel"/>
    <w:tmpl w:val="D8C0DC46"/>
    <w:lvl w:ilvl="0" w:tplc="0B82EC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51B3"/>
    <w:multiLevelType w:val="hybridMultilevel"/>
    <w:tmpl w:val="93AA6A60"/>
    <w:lvl w:ilvl="0" w:tplc="6F2E9A0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>
    <w:nsid w:val="0F1E2797"/>
    <w:multiLevelType w:val="hybridMultilevel"/>
    <w:tmpl w:val="C4EADD14"/>
    <w:lvl w:ilvl="0" w:tplc="63E48BC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BE9734F"/>
    <w:multiLevelType w:val="hybridMultilevel"/>
    <w:tmpl w:val="91E8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6F26"/>
    <w:multiLevelType w:val="hybridMultilevel"/>
    <w:tmpl w:val="1CCA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760F"/>
    <w:multiLevelType w:val="hybridMultilevel"/>
    <w:tmpl w:val="426A5B20"/>
    <w:lvl w:ilvl="0" w:tplc="356CCA8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>
    <w:nsid w:val="4C0942CE"/>
    <w:multiLevelType w:val="hybridMultilevel"/>
    <w:tmpl w:val="8A9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E23F9"/>
    <w:multiLevelType w:val="hybridMultilevel"/>
    <w:tmpl w:val="D6A8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10590"/>
    <w:rsid w:val="001A56F9"/>
    <w:rsid w:val="00410590"/>
    <w:rsid w:val="006C0F8F"/>
    <w:rsid w:val="00847421"/>
    <w:rsid w:val="00857683"/>
    <w:rsid w:val="00965152"/>
    <w:rsid w:val="00E1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2025-05-12T14:26:00Z</dcterms:created>
  <dcterms:modified xsi:type="dcterms:W3CDTF">2025-05-12T14:26:00Z</dcterms:modified>
</cp:coreProperties>
</file>