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74" w:rsidRDefault="00C64974">
      <w:pPr>
        <w:pStyle w:val="a3"/>
        <w:spacing w:before="4"/>
        <w:ind w:left="0"/>
        <w:jc w:val="left"/>
        <w:rPr>
          <w:sz w:val="17"/>
        </w:rPr>
      </w:pPr>
    </w:p>
    <w:p w:rsidR="00BE20DC" w:rsidRDefault="00BE20DC" w:rsidP="00DD2FC9">
      <w:pPr>
        <w:pStyle w:val="a3"/>
        <w:ind w:left="0"/>
        <w:jc w:val="center"/>
        <w:rPr>
          <w:sz w:val="28"/>
          <w:szCs w:val="28"/>
        </w:rPr>
      </w:pPr>
    </w:p>
    <w:p w:rsidR="00BE20DC" w:rsidRDefault="00BE20DC" w:rsidP="00DD2FC9">
      <w:pPr>
        <w:pStyle w:val="a3"/>
        <w:ind w:left="0"/>
        <w:jc w:val="center"/>
        <w:rPr>
          <w:sz w:val="28"/>
          <w:szCs w:val="28"/>
        </w:rPr>
      </w:pPr>
      <w:r w:rsidRPr="00BE20DC">
        <w:rPr>
          <w:sz w:val="28"/>
          <w:szCs w:val="28"/>
        </w:rPr>
        <w:object w:dxaOrig="9001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3.75pt" o:ole="">
            <v:imagedata r:id="rId8" o:title=""/>
          </v:shape>
          <o:OLEObject Type="Embed" ProgID="AcroExch.Document.DC" ShapeID="_x0000_i1025" DrawAspect="Content" ObjectID="_1808727770" r:id="rId9"/>
        </w:object>
      </w:r>
    </w:p>
    <w:p w:rsidR="00DD2FC9" w:rsidRPr="00DD2FC9" w:rsidRDefault="00DD2FC9" w:rsidP="00DD2FC9">
      <w:pPr>
        <w:sectPr w:rsidR="00DD2FC9" w:rsidRPr="00DD2FC9" w:rsidSect="00DD2FC9">
          <w:type w:val="continuous"/>
          <w:pgSz w:w="11920" w:h="16840"/>
          <w:pgMar w:top="709" w:right="1700" w:bottom="280" w:left="1700" w:header="720" w:footer="720" w:gutter="0"/>
          <w:cols w:space="720"/>
        </w:sectPr>
      </w:pPr>
      <w:bookmarkStart w:id="0" w:name="_GoBack"/>
      <w:bookmarkEnd w:id="0"/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spacing w:before="73"/>
        <w:ind w:left="380" w:hanging="240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D2FC9" w:rsidRDefault="008E270D" w:rsidP="00DD2FC9">
      <w:pPr>
        <w:pStyle w:val="a3"/>
        <w:numPr>
          <w:ilvl w:val="1"/>
          <w:numId w:val="4"/>
        </w:numPr>
        <w:ind w:hanging="8"/>
      </w:pPr>
      <w:proofErr w:type="gramStart"/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 коррупции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Комиссия)</w:t>
      </w:r>
      <w:r>
        <w:rPr>
          <w:spacing w:val="-5"/>
        </w:rPr>
        <w:t xml:space="preserve"> </w:t>
      </w:r>
      <w:r>
        <w:t xml:space="preserve">в муниципальном </w:t>
      </w:r>
      <w:r w:rsidR="00DD2FC9">
        <w:t>бюджетном</w:t>
      </w:r>
      <w:r>
        <w:t xml:space="preserve"> дошкольном образовательном учреждении </w:t>
      </w:r>
      <w:r w:rsidR="00DD2FC9">
        <w:t xml:space="preserve"> Б-Косульский детский сад </w:t>
      </w:r>
      <w:r>
        <w:t xml:space="preserve"> (далее по тексту - ДОУ) разработано в соответствии с Федерального закона РФ №273-ФЗ от 25.12.2008 г. «О противодействии коррупции" с изменениями на 7 октября 2022г., Указам</w:t>
      </w:r>
      <w:r w:rsidR="00DD2FC9" w:rsidRPr="00DD2FC9">
        <w:t xml:space="preserve"> </w:t>
      </w:r>
      <w:r w:rsidR="00DD2FC9">
        <w:t>Президента</w:t>
      </w:r>
      <w:r w:rsidR="00DD2FC9">
        <w:rPr>
          <w:spacing w:val="-4"/>
        </w:rPr>
        <w:t xml:space="preserve"> </w:t>
      </w:r>
      <w:r w:rsidR="00DD2FC9">
        <w:t>Российской</w:t>
      </w:r>
      <w:r w:rsidR="00DD2FC9">
        <w:rPr>
          <w:spacing w:val="-3"/>
        </w:rPr>
        <w:t xml:space="preserve"> </w:t>
      </w:r>
      <w:r w:rsidR="00DD2FC9">
        <w:t>Федерации</w:t>
      </w:r>
      <w:r w:rsidR="00DD2FC9">
        <w:rPr>
          <w:spacing w:val="-2"/>
        </w:rPr>
        <w:t xml:space="preserve"> </w:t>
      </w:r>
      <w:r w:rsidR="00DD2FC9">
        <w:t>№</w:t>
      </w:r>
      <w:r w:rsidR="00DD2FC9">
        <w:rPr>
          <w:spacing w:val="-2"/>
        </w:rPr>
        <w:t xml:space="preserve"> </w:t>
      </w:r>
      <w:r w:rsidR="00DD2FC9">
        <w:t>364</w:t>
      </w:r>
      <w:r w:rsidR="00DD2FC9">
        <w:rPr>
          <w:spacing w:val="-2"/>
        </w:rPr>
        <w:t xml:space="preserve"> </w:t>
      </w:r>
      <w:r w:rsidR="00DD2FC9">
        <w:t>от</w:t>
      </w:r>
      <w:r w:rsidR="00DD2FC9">
        <w:rPr>
          <w:spacing w:val="-1"/>
        </w:rPr>
        <w:t xml:space="preserve"> </w:t>
      </w:r>
      <w:r w:rsidR="00DD2FC9">
        <w:t>15.07.2015</w:t>
      </w:r>
      <w:r w:rsidR="00DD2FC9">
        <w:rPr>
          <w:spacing w:val="-2"/>
        </w:rPr>
        <w:t xml:space="preserve"> </w:t>
      </w:r>
      <w:r w:rsidR="00DD2FC9">
        <w:t>"О</w:t>
      </w:r>
      <w:r w:rsidR="00DD2FC9">
        <w:rPr>
          <w:spacing w:val="-2"/>
        </w:rPr>
        <w:t xml:space="preserve"> </w:t>
      </w:r>
      <w:r w:rsidR="00DD2FC9">
        <w:t>мерах</w:t>
      </w:r>
      <w:r w:rsidR="00DD2FC9">
        <w:rPr>
          <w:spacing w:val="4"/>
        </w:rPr>
        <w:t xml:space="preserve"> </w:t>
      </w:r>
      <w:r w:rsidR="00DD2FC9">
        <w:t>по</w:t>
      </w:r>
      <w:r w:rsidR="00DD2FC9">
        <w:rPr>
          <w:spacing w:val="-1"/>
        </w:rPr>
        <w:t xml:space="preserve"> </w:t>
      </w:r>
      <w:r w:rsidR="00DD2FC9">
        <w:rPr>
          <w:spacing w:val="-2"/>
        </w:rPr>
        <w:t>совершенствованию</w:t>
      </w:r>
      <w:proofErr w:type="gramEnd"/>
    </w:p>
    <w:p w:rsidR="00DD2FC9" w:rsidRDefault="00DD2FC9" w:rsidP="00DD2FC9">
      <w:pPr>
        <w:pStyle w:val="a3"/>
        <w:spacing w:before="41" w:line="276" w:lineRule="auto"/>
        <w:ind w:left="150"/>
        <w:jc w:val="left"/>
      </w:pP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августа 2022г. и в целях повышения эффективности работы по противодействию коррупции в ДОУ.</w:t>
      </w:r>
    </w:p>
    <w:p w:rsidR="00C64974" w:rsidRPr="00DD2FC9" w:rsidRDefault="008E270D" w:rsidP="00DD2FC9">
      <w:pPr>
        <w:pStyle w:val="a3"/>
        <w:numPr>
          <w:ilvl w:val="1"/>
          <w:numId w:val="4"/>
        </w:numPr>
        <w:spacing w:before="41" w:line="276" w:lineRule="auto"/>
        <w:ind w:hanging="8"/>
      </w:pPr>
      <w:r w:rsidRPr="00DD2FC9">
        <w:t>Комиссия</w:t>
      </w:r>
      <w:r w:rsidRPr="00DD2FC9">
        <w:rPr>
          <w:spacing w:val="-15"/>
        </w:rPr>
        <w:t xml:space="preserve"> </w:t>
      </w:r>
      <w:r w:rsidRPr="00DD2FC9">
        <w:t>является</w:t>
      </w:r>
      <w:r w:rsidRPr="00DD2FC9">
        <w:rPr>
          <w:spacing w:val="-15"/>
        </w:rPr>
        <w:t xml:space="preserve"> </w:t>
      </w:r>
      <w:r w:rsidRPr="00DD2FC9">
        <w:t>совещательным</w:t>
      </w:r>
      <w:r w:rsidRPr="00DD2FC9">
        <w:rPr>
          <w:spacing w:val="-16"/>
        </w:rPr>
        <w:t xml:space="preserve"> </w:t>
      </w:r>
      <w:r w:rsidRPr="00DD2FC9">
        <w:t>органом,</w:t>
      </w:r>
      <w:r w:rsidRPr="00DD2FC9">
        <w:rPr>
          <w:spacing w:val="-15"/>
        </w:rPr>
        <w:t xml:space="preserve"> </w:t>
      </w:r>
      <w:r w:rsidRPr="00DD2FC9">
        <w:t>который</w:t>
      </w:r>
      <w:r w:rsidRPr="00DD2FC9">
        <w:rPr>
          <w:spacing w:val="-15"/>
        </w:rPr>
        <w:t xml:space="preserve"> </w:t>
      </w:r>
      <w:r w:rsidRPr="00DD2FC9">
        <w:t>систематически</w:t>
      </w:r>
      <w:r w:rsidRPr="00DD2FC9">
        <w:rPr>
          <w:spacing w:val="-15"/>
        </w:rPr>
        <w:t xml:space="preserve"> </w:t>
      </w:r>
      <w:r w:rsidRPr="00DD2FC9">
        <w:t>осуществляет</w:t>
      </w:r>
      <w:r w:rsidRPr="00DD2FC9">
        <w:rPr>
          <w:spacing w:val="-15"/>
        </w:rPr>
        <w:t xml:space="preserve"> </w:t>
      </w:r>
      <w:r w:rsidRPr="00DD2FC9">
        <w:t xml:space="preserve">комплекс мероприятий </w:t>
      </w:r>
      <w:proofErr w:type="gramStart"/>
      <w:r w:rsidRPr="00DD2FC9">
        <w:t>по</w:t>
      </w:r>
      <w:proofErr w:type="gramEnd"/>
      <w:r w:rsidRPr="00DD2FC9">
        <w:t>:</w:t>
      </w:r>
    </w:p>
    <w:p w:rsidR="00C64974" w:rsidRDefault="008E270D">
      <w:pPr>
        <w:pStyle w:val="a4"/>
        <w:numPr>
          <w:ilvl w:val="0"/>
          <w:numId w:val="3"/>
        </w:numPr>
        <w:tabs>
          <w:tab w:val="left" w:pos="281"/>
        </w:tabs>
        <w:spacing w:line="316" w:lineRule="exact"/>
        <w:ind w:left="281" w:hanging="141"/>
        <w:rPr>
          <w:sz w:val="24"/>
        </w:rPr>
      </w:pPr>
      <w:r>
        <w:rPr>
          <w:sz w:val="24"/>
        </w:rPr>
        <w:t>выявлению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коррупцию;</w:t>
      </w:r>
    </w:p>
    <w:p w:rsidR="00C64974" w:rsidRDefault="008E270D">
      <w:pPr>
        <w:pStyle w:val="a4"/>
        <w:numPr>
          <w:ilvl w:val="0"/>
          <w:numId w:val="3"/>
        </w:numPr>
        <w:tabs>
          <w:tab w:val="left" w:pos="281"/>
        </w:tabs>
        <w:spacing w:before="32" w:line="264" w:lineRule="auto"/>
        <w:ind w:right="60" w:firstLine="0"/>
        <w:rPr>
          <w:sz w:val="24"/>
        </w:rPr>
      </w:pPr>
      <w:r>
        <w:rPr>
          <w:sz w:val="24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C64974" w:rsidRDefault="008E270D">
      <w:pPr>
        <w:pStyle w:val="a4"/>
        <w:numPr>
          <w:ilvl w:val="0"/>
          <w:numId w:val="3"/>
        </w:numPr>
        <w:tabs>
          <w:tab w:val="left" w:pos="281"/>
        </w:tabs>
        <w:spacing w:before="14" w:line="266" w:lineRule="auto"/>
        <w:ind w:right="55" w:firstLine="0"/>
        <w:rPr>
          <w:sz w:val="24"/>
        </w:rPr>
      </w:pPr>
      <w:r>
        <w:rPr>
          <w:sz w:val="24"/>
        </w:rPr>
        <w:t xml:space="preserve">созданию единой системы мониторинга и информирования сотрудников по проблемам </w:t>
      </w:r>
      <w:r>
        <w:rPr>
          <w:spacing w:val="-2"/>
          <w:sz w:val="24"/>
        </w:rPr>
        <w:t>коррупции;</w:t>
      </w:r>
    </w:p>
    <w:p w:rsidR="00C64974" w:rsidRDefault="008E270D">
      <w:pPr>
        <w:pStyle w:val="a4"/>
        <w:numPr>
          <w:ilvl w:val="0"/>
          <w:numId w:val="3"/>
        </w:numPr>
        <w:tabs>
          <w:tab w:val="left" w:pos="281"/>
        </w:tabs>
        <w:spacing w:before="9"/>
        <w:ind w:left="281" w:hanging="141"/>
        <w:rPr>
          <w:sz w:val="24"/>
        </w:rPr>
      </w:pPr>
      <w:r>
        <w:rPr>
          <w:sz w:val="24"/>
        </w:rPr>
        <w:t>антикоррупционной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воспитанию;</w:t>
      </w:r>
    </w:p>
    <w:p w:rsidR="00C64974" w:rsidRDefault="008E270D">
      <w:pPr>
        <w:pStyle w:val="a4"/>
        <w:numPr>
          <w:ilvl w:val="0"/>
          <w:numId w:val="3"/>
        </w:numPr>
        <w:tabs>
          <w:tab w:val="left" w:pos="281"/>
        </w:tabs>
        <w:spacing w:before="33" w:line="271" w:lineRule="auto"/>
        <w:ind w:right="50" w:firstLine="0"/>
        <w:rPr>
          <w:sz w:val="24"/>
        </w:rPr>
      </w:pPr>
      <w:r>
        <w:rPr>
          <w:sz w:val="24"/>
        </w:rPr>
        <w:t xml:space="preserve">привлечению общественности и СМИ </w:t>
      </w:r>
      <w:proofErr w:type="gramStart"/>
      <w:r>
        <w:rPr>
          <w:sz w:val="24"/>
        </w:rPr>
        <w:t>к сотрудничеству по вопросам противодействия 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у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повышенным риском коррупции, а также формирования нетерпимого отношения к коррупции.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0"/>
        </w:tabs>
        <w:spacing w:before="3"/>
        <w:ind w:left="5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определения:</w:t>
      </w:r>
    </w:p>
    <w:p w:rsidR="00C64974" w:rsidRDefault="008E270D">
      <w:pPr>
        <w:pStyle w:val="a4"/>
        <w:numPr>
          <w:ilvl w:val="2"/>
          <w:numId w:val="4"/>
        </w:numPr>
        <w:tabs>
          <w:tab w:val="left" w:pos="848"/>
        </w:tabs>
        <w:spacing w:before="41" w:line="276" w:lineRule="auto"/>
        <w:ind w:right="49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Коррупция </w:t>
      </w:r>
      <w:r>
        <w:rPr>
          <w:sz w:val="24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4"/>
        </w:rPr>
        <w:t>, а также совершение вышеуказанных деяний, от имени или в интересах юридического лица;</w:t>
      </w:r>
    </w:p>
    <w:p w:rsidR="00C64974" w:rsidRDefault="008E270D">
      <w:pPr>
        <w:pStyle w:val="a4"/>
        <w:numPr>
          <w:ilvl w:val="2"/>
          <w:numId w:val="4"/>
        </w:numPr>
        <w:tabs>
          <w:tab w:val="left" w:pos="848"/>
        </w:tabs>
        <w:spacing w:before="1" w:line="276" w:lineRule="auto"/>
        <w:ind w:right="49" w:firstLine="0"/>
        <w:jc w:val="both"/>
        <w:rPr>
          <w:sz w:val="24"/>
        </w:rPr>
      </w:pPr>
      <w:r>
        <w:rPr>
          <w:b/>
          <w:sz w:val="24"/>
        </w:rPr>
        <w:t xml:space="preserve">Противодействие коррупции </w:t>
      </w:r>
      <w:r>
        <w:rPr>
          <w:sz w:val="24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64974" w:rsidRDefault="008E270D">
      <w:pPr>
        <w:pStyle w:val="a3"/>
        <w:spacing w:line="276" w:lineRule="auto"/>
        <w:jc w:val="left"/>
      </w:pPr>
      <w:r>
        <w:t>а)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предупреждению</w:t>
      </w:r>
      <w:r>
        <w:rPr>
          <w:spacing w:val="40"/>
        </w:rPr>
        <w:t xml:space="preserve"> </w:t>
      </w:r>
      <w:r>
        <w:t>коррупции,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выявлению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последующему</w:t>
      </w:r>
      <w:r>
        <w:rPr>
          <w:spacing w:val="40"/>
        </w:rPr>
        <w:t xml:space="preserve"> </w:t>
      </w:r>
      <w:r>
        <w:t>устранению причин коррупции (профилактика</w:t>
      </w:r>
      <w:r>
        <w:rPr>
          <w:spacing w:val="40"/>
        </w:rPr>
        <w:t xml:space="preserve"> </w:t>
      </w:r>
      <w:r>
        <w:t>коррупции);</w:t>
      </w:r>
    </w:p>
    <w:p w:rsidR="00C64974" w:rsidRDefault="008E270D">
      <w:pPr>
        <w:pStyle w:val="a3"/>
        <w:spacing w:line="276" w:lineRule="auto"/>
        <w:jc w:val="left"/>
      </w:pPr>
      <w:r>
        <w:t>б) по выявлению, предупреждению, пресечению, раскрытию и</w:t>
      </w:r>
      <w:r>
        <w:rPr>
          <w:spacing w:val="34"/>
        </w:rPr>
        <w:t xml:space="preserve"> </w:t>
      </w:r>
      <w:r>
        <w:t>расследованию коррупционных правонарушений (борьба с коррупцией);</w:t>
      </w:r>
    </w:p>
    <w:p w:rsidR="00C64974" w:rsidRDefault="008E270D">
      <w:pPr>
        <w:pStyle w:val="a3"/>
        <w:jc w:val="left"/>
      </w:pPr>
      <w:r>
        <w:t>в)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rPr>
          <w:spacing w:val="-2"/>
        </w:rPr>
        <w:t>правонарушений.</w:t>
      </w:r>
    </w:p>
    <w:p w:rsidR="00C64974" w:rsidRDefault="008E270D">
      <w:pPr>
        <w:pStyle w:val="a4"/>
        <w:numPr>
          <w:ilvl w:val="2"/>
          <w:numId w:val="4"/>
        </w:numPr>
        <w:tabs>
          <w:tab w:val="left" w:pos="783"/>
        </w:tabs>
        <w:spacing w:before="41" w:line="276" w:lineRule="auto"/>
        <w:ind w:right="58" w:firstLine="0"/>
        <w:jc w:val="both"/>
        <w:rPr>
          <w:sz w:val="24"/>
        </w:rPr>
      </w:pPr>
      <w:r>
        <w:rPr>
          <w:b/>
          <w:sz w:val="24"/>
        </w:rPr>
        <w:t xml:space="preserve">Коррупционное правонарушение </w:t>
      </w:r>
      <w:r>
        <w:rPr>
          <w:sz w:val="24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64974" w:rsidRDefault="008E270D">
      <w:pPr>
        <w:pStyle w:val="a4"/>
        <w:numPr>
          <w:ilvl w:val="2"/>
          <w:numId w:val="4"/>
        </w:numPr>
        <w:tabs>
          <w:tab w:val="left" w:pos="766"/>
        </w:tabs>
        <w:spacing w:line="276" w:lineRule="auto"/>
        <w:ind w:right="52" w:firstLine="0"/>
        <w:jc w:val="both"/>
        <w:rPr>
          <w:sz w:val="24"/>
        </w:rPr>
      </w:pPr>
      <w:r>
        <w:rPr>
          <w:b/>
          <w:sz w:val="24"/>
        </w:rPr>
        <w:t xml:space="preserve">Субъекты антикоррупционной политики </w:t>
      </w:r>
      <w:r>
        <w:rPr>
          <w:sz w:val="24"/>
        </w:rPr>
        <w:t>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64974" w:rsidRDefault="008E270D">
      <w:pPr>
        <w:pStyle w:val="a3"/>
        <w:spacing w:line="276" w:lineRule="auto"/>
        <w:ind w:right="54" w:firstLine="180"/>
      </w:pPr>
      <w:r>
        <w:t>В</w:t>
      </w:r>
      <w:r>
        <w:rPr>
          <w:spacing w:val="-15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субъектами</w:t>
      </w:r>
      <w:r>
        <w:rPr>
          <w:spacing w:val="-13"/>
        </w:rPr>
        <w:t xml:space="preserve"> </w:t>
      </w:r>
      <w:r>
        <w:t>антикоррупционной</w:t>
      </w:r>
      <w:r>
        <w:rPr>
          <w:spacing w:val="-14"/>
        </w:rPr>
        <w:t xml:space="preserve"> </w:t>
      </w:r>
      <w:r>
        <w:t>политики</w:t>
      </w:r>
      <w:r>
        <w:rPr>
          <w:spacing w:val="-14"/>
        </w:rPr>
        <w:t xml:space="preserve"> </w:t>
      </w:r>
      <w:r>
        <w:t>являются: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4"/>
        </w:rPr>
        <w:t xml:space="preserve"> </w:t>
      </w:r>
      <w:r>
        <w:t>коллектив, обслуживающий персонал; родители (законные представители) воспитанников детского сада; физические и юридические лица, заинтересованные в качественном оказании детским садом образовательных услуг.</w:t>
      </w:r>
    </w:p>
    <w:p w:rsidR="00C64974" w:rsidRDefault="00C64974">
      <w:pPr>
        <w:pStyle w:val="a3"/>
        <w:spacing w:line="276" w:lineRule="auto"/>
        <w:sectPr w:rsidR="00C64974">
          <w:pgSz w:w="11910" w:h="16840"/>
          <w:pgMar w:top="1040" w:right="708" w:bottom="280" w:left="992" w:header="720" w:footer="720" w:gutter="0"/>
          <w:cols w:space="720"/>
        </w:sectPr>
      </w:pPr>
    </w:p>
    <w:p w:rsidR="00C64974" w:rsidRDefault="008E270D">
      <w:pPr>
        <w:pStyle w:val="a4"/>
        <w:numPr>
          <w:ilvl w:val="2"/>
          <w:numId w:val="4"/>
        </w:numPr>
        <w:tabs>
          <w:tab w:val="left" w:pos="848"/>
        </w:tabs>
        <w:spacing w:before="68" w:line="276" w:lineRule="auto"/>
        <w:ind w:right="57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Субъекты коррупционных правонарушений </w:t>
      </w:r>
      <w:r>
        <w:rPr>
          <w:sz w:val="24"/>
        </w:rPr>
        <w:t>- физические лица, использующие свой 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выгод,</w:t>
      </w:r>
      <w:r>
        <w:rPr>
          <w:spacing w:val="-4"/>
          <w:sz w:val="24"/>
        </w:rPr>
        <w:t xml:space="preserve"> </w:t>
      </w:r>
      <w:r>
        <w:rPr>
          <w:sz w:val="24"/>
        </w:rPr>
        <w:t>а также лица, незаконно предоставляющие такие выгоды.</w:t>
      </w:r>
    </w:p>
    <w:p w:rsidR="00C64974" w:rsidRDefault="008E270D">
      <w:pPr>
        <w:pStyle w:val="a4"/>
        <w:numPr>
          <w:ilvl w:val="2"/>
          <w:numId w:val="4"/>
        </w:numPr>
        <w:tabs>
          <w:tab w:val="left" w:pos="848"/>
        </w:tabs>
        <w:spacing w:before="2" w:line="276" w:lineRule="auto"/>
        <w:ind w:right="55" w:firstLine="0"/>
        <w:jc w:val="both"/>
        <w:rPr>
          <w:sz w:val="24"/>
        </w:rPr>
      </w:pPr>
      <w:r>
        <w:rPr>
          <w:b/>
          <w:sz w:val="24"/>
        </w:rPr>
        <w:t xml:space="preserve">Предупреждение коррупции </w:t>
      </w:r>
      <w:r>
        <w:rPr>
          <w:sz w:val="24"/>
        </w:rP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26"/>
        </w:tabs>
        <w:spacing w:line="276" w:lineRule="auto"/>
        <w:ind w:left="140" w:right="53" w:firstLine="0"/>
        <w:jc w:val="both"/>
        <w:rPr>
          <w:sz w:val="24"/>
        </w:rPr>
      </w:pPr>
      <w:r>
        <w:rPr>
          <w:sz w:val="24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Уставом ДОУ, решениями педагогического совета ДОУ, другими нормативными правовыми актами ДОУ, а также настоящим Положением.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0"/>
        </w:tabs>
        <w:spacing w:line="276" w:lineRule="exact"/>
        <w:ind w:left="5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spacing w:before="46"/>
        <w:ind w:left="380" w:hanging="240"/>
        <w:jc w:val="both"/>
      </w:pPr>
      <w:r>
        <w:t xml:space="preserve">Задачи </w:t>
      </w:r>
      <w:r>
        <w:rPr>
          <w:spacing w:val="-2"/>
        </w:rPr>
        <w:t>Комиссии</w:t>
      </w:r>
    </w:p>
    <w:p w:rsidR="00C64974" w:rsidRDefault="008E270D">
      <w:pPr>
        <w:pStyle w:val="a3"/>
        <w:spacing w:before="38"/>
      </w:pPr>
      <w:r>
        <w:t>Комиссия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50"/>
        </w:tabs>
        <w:spacing w:before="42" w:line="276" w:lineRule="auto"/>
        <w:ind w:left="140" w:right="60" w:firstLine="0"/>
        <w:jc w:val="both"/>
        <w:rPr>
          <w:sz w:val="24"/>
        </w:rPr>
      </w:pPr>
      <w:r>
        <w:rPr>
          <w:sz w:val="24"/>
        </w:rPr>
        <w:t xml:space="preserve">Участвует в разработке и реализации приоритетных направлений антикоррупционной </w:t>
      </w:r>
      <w:r>
        <w:rPr>
          <w:spacing w:val="-2"/>
          <w:sz w:val="24"/>
        </w:rPr>
        <w:t>политики.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72"/>
        </w:tabs>
        <w:spacing w:line="278" w:lineRule="auto"/>
        <w:ind w:left="140" w:right="61" w:firstLine="0"/>
        <w:jc w:val="both"/>
        <w:rPr>
          <w:sz w:val="24"/>
        </w:rPr>
      </w:pPr>
      <w:r>
        <w:rPr>
          <w:sz w:val="24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проявлений.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86"/>
        </w:tabs>
        <w:spacing w:line="276" w:lineRule="auto"/>
        <w:ind w:left="140" w:right="60" w:firstLine="0"/>
        <w:jc w:val="both"/>
        <w:rPr>
          <w:sz w:val="24"/>
        </w:rPr>
      </w:pPr>
      <w:r>
        <w:rPr>
          <w:sz w:val="24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50"/>
        </w:tabs>
        <w:spacing w:line="278" w:lineRule="auto"/>
        <w:ind w:left="140" w:right="60" w:firstLine="0"/>
        <w:jc w:val="both"/>
        <w:rPr>
          <w:sz w:val="24"/>
        </w:rPr>
      </w:pPr>
      <w:r>
        <w:rPr>
          <w:sz w:val="2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2"/>
        </w:tabs>
        <w:spacing w:line="276" w:lineRule="auto"/>
        <w:ind w:left="140" w:right="58" w:firstLine="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02"/>
        </w:tabs>
        <w:spacing w:line="276" w:lineRule="auto"/>
        <w:ind w:left="140" w:right="57" w:firstLine="0"/>
        <w:jc w:val="both"/>
        <w:rPr>
          <w:sz w:val="24"/>
        </w:rPr>
      </w:pPr>
      <w:r>
        <w:rPr>
          <w:sz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>
        <w:rPr>
          <w:spacing w:val="-2"/>
          <w:sz w:val="24"/>
        </w:rPr>
        <w:t>правонарушений.</w:t>
      </w:r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ind w:left="380" w:hanging="240"/>
        <w:jc w:val="both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C64974" w:rsidRDefault="00DD2FC9">
      <w:pPr>
        <w:pStyle w:val="a4"/>
        <w:numPr>
          <w:ilvl w:val="1"/>
          <w:numId w:val="4"/>
        </w:numPr>
        <w:tabs>
          <w:tab w:val="left" w:pos="569"/>
        </w:tabs>
        <w:spacing w:before="29" w:line="276" w:lineRule="auto"/>
        <w:ind w:left="140" w:right="57" w:firstLine="0"/>
        <w:jc w:val="both"/>
        <w:rPr>
          <w:sz w:val="24"/>
        </w:rPr>
      </w:pPr>
      <w:r>
        <w:rPr>
          <w:sz w:val="24"/>
        </w:rPr>
        <w:t>Комиссия состоит из 3</w:t>
      </w:r>
      <w:r w:rsidR="008E270D">
        <w:rPr>
          <w:sz w:val="24"/>
        </w:rPr>
        <w:t xml:space="preserve"> членов. Состав членов Комиссии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 работников, а состав Комиссии утверждается приказом по ДОУ.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19"/>
        </w:tabs>
        <w:spacing w:before="1" w:line="276" w:lineRule="auto"/>
        <w:ind w:left="140" w:right="58" w:firstLine="0"/>
        <w:jc w:val="both"/>
        <w:rPr>
          <w:sz w:val="24"/>
        </w:rPr>
      </w:pPr>
      <w:r>
        <w:rPr>
          <w:sz w:val="24"/>
        </w:rPr>
        <w:t>Комиссия формируется в составе: председателя комиссии, его заместителя, секретаря и членов комиссии.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45"/>
        </w:tabs>
        <w:spacing w:before="1" w:line="276" w:lineRule="auto"/>
        <w:ind w:left="140" w:right="57" w:firstLine="0"/>
        <w:jc w:val="both"/>
        <w:rPr>
          <w:sz w:val="24"/>
        </w:rPr>
      </w:pPr>
      <w:r>
        <w:rPr>
          <w:spacing w:val="-2"/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обязательно.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делегировать свои </w:t>
      </w:r>
      <w:r>
        <w:rPr>
          <w:sz w:val="24"/>
        </w:rPr>
        <w:t xml:space="preserve">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</w:t>
      </w:r>
      <w:r>
        <w:rPr>
          <w:spacing w:val="-2"/>
          <w:sz w:val="24"/>
        </w:rPr>
        <w:t>виде.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93"/>
        </w:tabs>
        <w:spacing w:before="1" w:line="276" w:lineRule="auto"/>
        <w:ind w:left="140" w:right="61" w:firstLine="0"/>
        <w:jc w:val="both"/>
        <w:rPr>
          <w:sz w:val="24"/>
        </w:rPr>
      </w:pPr>
      <w:r>
        <w:rPr>
          <w:sz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90"/>
        </w:tabs>
        <w:spacing w:line="276" w:lineRule="auto"/>
        <w:ind w:left="140" w:right="49" w:firstLine="0"/>
        <w:jc w:val="both"/>
        <w:rPr>
          <w:sz w:val="24"/>
        </w:rPr>
      </w:pPr>
      <w:r>
        <w:rPr>
          <w:sz w:val="24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</w:p>
    <w:p w:rsidR="00C64974" w:rsidRDefault="00C64974">
      <w:pPr>
        <w:pStyle w:val="a4"/>
        <w:spacing w:line="276" w:lineRule="auto"/>
        <w:rPr>
          <w:sz w:val="24"/>
        </w:rPr>
        <w:sectPr w:rsidR="00C64974">
          <w:footerReference w:type="default" r:id="rId10"/>
          <w:pgSz w:w="11910" w:h="16840"/>
          <w:pgMar w:top="1040" w:right="708" w:bottom="1300" w:left="992" w:header="0" w:footer="1114" w:gutter="0"/>
          <w:pgNumType w:start="1"/>
          <w:cols w:space="720"/>
        </w:sectPr>
      </w:pPr>
    </w:p>
    <w:p w:rsidR="00C64974" w:rsidRDefault="008E270D">
      <w:pPr>
        <w:pStyle w:val="a3"/>
        <w:spacing w:before="68" w:line="278" w:lineRule="auto"/>
        <w:ind w:right="59"/>
      </w:pPr>
      <w:proofErr w:type="gramStart"/>
      <w:r>
        <w:lastRenderedPageBreak/>
        <w:t>использована</w:t>
      </w:r>
      <w:proofErr w:type="gramEnd"/>
      <w:r>
        <w:t xml:space="preserve"> только в порядке, предусмотренном федеральным законодательством об информации, информатизации и защите информации.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6"/>
        </w:tabs>
        <w:spacing w:line="276" w:lineRule="auto"/>
        <w:ind w:left="140" w:right="58" w:firstLine="0"/>
        <w:jc w:val="both"/>
        <w:rPr>
          <w:sz w:val="24"/>
        </w:rPr>
      </w:pPr>
      <w:r>
        <w:rPr>
          <w:sz w:val="24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0"/>
        </w:tabs>
        <w:spacing w:line="275" w:lineRule="exact"/>
        <w:ind w:left="560"/>
        <w:jc w:val="both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 w:rsidR="00DD2FC9">
        <w:rPr>
          <w:sz w:val="24"/>
        </w:rPr>
        <w:t>назначае</w:t>
      </w:r>
      <w:r>
        <w:rPr>
          <w:sz w:val="24"/>
        </w:rPr>
        <w:t>тся</w:t>
      </w:r>
      <w:r>
        <w:rPr>
          <w:spacing w:val="-2"/>
          <w:sz w:val="24"/>
        </w:rPr>
        <w:t xml:space="preserve"> секретарь.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86"/>
        </w:tabs>
        <w:spacing w:before="40" w:line="276" w:lineRule="auto"/>
        <w:ind w:left="140" w:right="58" w:firstLine="0"/>
        <w:jc w:val="both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 общественных началах.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0"/>
        </w:tabs>
        <w:spacing w:line="274" w:lineRule="exact"/>
        <w:ind w:left="56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C64974" w:rsidRDefault="008E270D">
      <w:pPr>
        <w:pStyle w:val="a4"/>
        <w:numPr>
          <w:ilvl w:val="0"/>
          <w:numId w:val="2"/>
        </w:numPr>
        <w:tabs>
          <w:tab w:val="left" w:pos="423"/>
        </w:tabs>
        <w:spacing w:before="42"/>
        <w:ind w:left="423" w:hanging="283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решений;</w:t>
      </w:r>
    </w:p>
    <w:p w:rsidR="00C64974" w:rsidRDefault="008E270D">
      <w:pPr>
        <w:pStyle w:val="a4"/>
        <w:numPr>
          <w:ilvl w:val="0"/>
          <w:numId w:val="2"/>
        </w:numPr>
        <w:tabs>
          <w:tab w:val="left" w:pos="423"/>
        </w:tabs>
        <w:spacing w:before="31" w:line="266" w:lineRule="auto"/>
        <w:ind w:right="58" w:firstLine="0"/>
        <w:rPr>
          <w:sz w:val="24"/>
        </w:rPr>
      </w:pPr>
      <w:r>
        <w:rPr>
          <w:sz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spacing w:before="14"/>
        <w:ind w:left="380" w:hanging="240"/>
        <w:jc w:val="both"/>
      </w:pPr>
      <w:r>
        <w:t>Полномочия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07"/>
        </w:tabs>
        <w:spacing w:before="38" w:line="276" w:lineRule="auto"/>
        <w:ind w:left="140" w:right="57" w:firstLine="0"/>
        <w:jc w:val="both"/>
        <w:rPr>
          <w:sz w:val="24"/>
        </w:rPr>
      </w:pPr>
      <w:r>
        <w:rPr>
          <w:sz w:val="24"/>
        </w:rPr>
        <w:t xml:space="preserve">Комиссия координирует деятельность детского сада по реализации мер противодействия </w:t>
      </w:r>
      <w:r>
        <w:rPr>
          <w:spacing w:val="-2"/>
          <w:sz w:val="24"/>
        </w:rPr>
        <w:t>коррупции.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00"/>
        </w:tabs>
        <w:spacing w:line="276" w:lineRule="auto"/>
        <w:ind w:left="140" w:right="55" w:firstLine="0"/>
        <w:jc w:val="both"/>
        <w:rPr>
          <w:sz w:val="24"/>
        </w:rPr>
      </w:pPr>
      <w:r>
        <w:rPr>
          <w:sz w:val="24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0"/>
        </w:tabs>
        <w:spacing w:line="276" w:lineRule="auto"/>
        <w:ind w:left="140" w:right="55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 методов осуществления антикоррупционной деятельности и контролирует их реализацию.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2"/>
        </w:tabs>
        <w:spacing w:line="278" w:lineRule="auto"/>
        <w:ind w:left="140" w:right="54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 экспертизы,</w:t>
      </w:r>
      <w:r>
        <w:rPr>
          <w:spacing w:val="-5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ДОУ документов нормативного характера по вопросам противодействия коррупции.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9"/>
        </w:tabs>
        <w:spacing w:line="276" w:lineRule="auto"/>
        <w:ind w:left="140" w:right="51" w:firstLine="0"/>
        <w:jc w:val="both"/>
        <w:rPr>
          <w:sz w:val="24"/>
        </w:rPr>
      </w:pPr>
      <w:r>
        <w:rPr>
          <w:sz w:val="24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24"/>
        </w:tabs>
        <w:spacing w:line="278" w:lineRule="auto"/>
        <w:ind w:left="140" w:right="60" w:firstLine="0"/>
        <w:jc w:val="both"/>
        <w:rPr>
          <w:sz w:val="24"/>
        </w:rPr>
      </w:pPr>
      <w:r>
        <w:rPr>
          <w:sz w:val="24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48"/>
        </w:tabs>
        <w:spacing w:line="276" w:lineRule="auto"/>
        <w:ind w:left="140" w:right="52" w:firstLine="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 для подготовки проектов соответствующих решений Комиссии.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71"/>
        </w:tabs>
        <w:spacing w:line="278" w:lineRule="auto"/>
        <w:ind w:left="140" w:right="56" w:firstLine="0"/>
        <w:jc w:val="both"/>
        <w:rPr>
          <w:sz w:val="24"/>
        </w:rPr>
      </w:pPr>
      <w:r>
        <w:rPr>
          <w:sz w:val="24"/>
        </w:rPr>
        <w:t xml:space="preserve">Полномочия Комиссии, порядок её формирования и деятельности определяются настоящим </w:t>
      </w:r>
      <w:r>
        <w:rPr>
          <w:spacing w:val="-2"/>
          <w:sz w:val="24"/>
        </w:rPr>
        <w:t>Положением.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19"/>
        </w:tabs>
        <w:spacing w:line="276" w:lineRule="auto"/>
        <w:ind w:left="140" w:right="56" w:firstLine="0"/>
        <w:jc w:val="both"/>
        <w:rPr>
          <w:sz w:val="24"/>
        </w:rPr>
      </w:pPr>
      <w:r>
        <w:rPr>
          <w:sz w:val="24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819"/>
        </w:tabs>
        <w:spacing w:line="276" w:lineRule="auto"/>
        <w:ind w:left="140" w:right="56" w:firstLine="0"/>
        <w:jc w:val="both"/>
        <w:rPr>
          <w:sz w:val="24"/>
        </w:rPr>
      </w:pPr>
      <w:r>
        <w:rPr>
          <w:sz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 не предусмотрено действующим законодательством. Члены Комиссии обладают равными правами при принятии решений.</w:t>
      </w:r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ind w:left="380" w:hanging="240"/>
        <w:jc w:val="both"/>
      </w:pPr>
      <w:r>
        <w:t>Обеспечение</w:t>
      </w:r>
      <w:r>
        <w:rPr>
          <w:spacing w:val="-7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22"/>
        </w:tabs>
        <w:spacing w:before="26" w:line="276" w:lineRule="auto"/>
        <w:ind w:left="140" w:right="54" w:firstLine="0"/>
        <w:jc w:val="both"/>
        <w:rPr>
          <w:sz w:val="24"/>
        </w:rPr>
      </w:pPr>
      <w:r>
        <w:rPr>
          <w:sz w:val="24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48"/>
        </w:tabs>
        <w:spacing w:before="1" w:line="276" w:lineRule="auto"/>
        <w:ind w:left="140" w:right="5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приглашены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 председателя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рассмотренных</w:t>
      </w:r>
      <w:proofErr w:type="gramEnd"/>
    </w:p>
    <w:p w:rsidR="00C64974" w:rsidRDefault="00C64974">
      <w:pPr>
        <w:pStyle w:val="a4"/>
        <w:spacing w:line="276" w:lineRule="auto"/>
        <w:rPr>
          <w:sz w:val="24"/>
        </w:rPr>
        <w:sectPr w:rsidR="00C64974">
          <w:pgSz w:w="11910" w:h="16840"/>
          <w:pgMar w:top="1040" w:right="708" w:bottom="1300" w:left="992" w:header="0" w:footer="1114" w:gutter="0"/>
          <w:cols w:space="720"/>
        </w:sectPr>
      </w:pPr>
    </w:p>
    <w:p w:rsidR="00C64974" w:rsidRDefault="008E270D">
      <w:pPr>
        <w:pStyle w:val="a3"/>
        <w:spacing w:before="68" w:line="278" w:lineRule="auto"/>
        <w:ind w:right="57"/>
      </w:pPr>
      <w:r>
        <w:lastRenderedPageBreak/>
        <w:t xml:space="preserve">Комиссией проблемных </w:t>
      </w:r>
      <w:proofErr w:type="gramStart"/>
      <w:r>
        <w:t>вопросах</w:t>
      </w:r>
      <w:proofErr w:type="gramEnd"/>
      <w:r>
        <w:t xml:space="preserve">, может передаваться в СМИ (официальный сайт ДОУ) для </w:t>
      </w:r>
      <w:r>
        <w:rPr>
          <w:spacing w:val="-2"/>
        </w:rPr>
        <w:t>опубликования.</w:t>
      </w:r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spacing w:before="1"/>
        <w:ind w:left="380" w:hanging="240"/>
        <w:jc w:val="both"/>
      </w:pPr>
      <w:r>
        <w:rPr>
          <w:spacing w:val="-2"/>
        </w:rPr>
        <w:t>Взаимодействие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88"/>
        </w:tabs>
        <w:spacing w:before="36" w:line="276" w:lineRule="auto"/>
        <w:ind w:left="140" w:right="56" w:firstLine="0"/>
        <w:jc w:val="both"/>
        <w:rPr>
          <w:sz w:val="24"/>
        </w:rPr>
      </w:pPr>
      <w:r>
        <w:rPr>
          <w:sz w:val="24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C64974" w:rsidRDefault="008E270D">
      <w:pPr>
        <w:pStyle w:val="a4"/>
        <w:numPr>
          <w:ilvl w:val="0"/>
          <w:numId w:val="1"/>
        </w:numPr>
        <w:tabs>
          <w:tab w:val="left" w:pos="281"/>
        </w:tabs>
        <w:spacing w:line="271" w:lineRule="auto"/>
        <w:ind w:right="51" w:firstLine="0"/>
        <w:rPr>
          <w:sz w:val="24"/>
        </w:rPr>
      </w:pPr>
      <w:r>
        <w:rPr>
          <w:sz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C64974" w:rsidRDefault="008E270D">
      <w:pPr>
        <w:pStyle w:val="a4"/>
        <w:numPr>
          <w:ilvl w:val="0"/>
          <w:numId w:val="1"/>
        </w:numPr>
        <w:tabs>
          <w:tab w:val="left" w:pos="281"/>
        </w:tabs>
        <w:spacing w:before="2" w:line="273" w:lineRule="auto"/>
        <w:ind w:right="57" w:firstLine="0"/>
        <w:rPr>
          <w:sz w:val="24"/>
        </w:rPr>
      </w:pPr>
      <w:r>
        <w:rPr>
          <w:sz w:val="24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C64974" w:rsidRDefault="008E270D">
      <w:pPr>
        <w:pStyle w:val="a4"/>
        <w:numPr>
          <w:ilvl w:val="0"/>
          <w:numId w:val="1"/>
        </w:numPr>
        <w:tabs>
          <w:tab w:val="left" w:pos="281"/>
        </w:tabs>
        <w:spacing w:line="271" w:lineRule="auto"/>
        <w:ind w:right="54" w:firstLine="0"/>
        <w:rPr>
          <w:sz w:val="24"/>
        </w:rPr>
      </w:pPr>
      <w:r>
        <w:rPr>
          <w:sz w:val="24"/>
        </w:rPr>
        <w:t xml:space="preserve"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</w:t>
      </w:r>
      <w:r>
        <w:rPr>
          <w:spacing w:val="-2"/>
          <w:sz w:val="24"/>
        </w:rPr>
        <w:t>коррупции;</w:t>
      </w:r>
    </w:p>
    <w:p w:rsidR="00C64974" w:rsidRDefault="008E270D">
      <w:pPr>
        <w:pStyle w:val="a4"/>
        <w:numPr>
          <w:ilvl w:val="0"/>
          <w:numId w:val="1"/>
        </w:numPr>
        <w:tabs>
          <w:tab w:val="left" w:pos="281"/>
        </w:tabs>
        <w:spacing w:before="1" w:line="266" w:lineRule="auto"/>
        <w:ind w:right="60" w:firstLine="0"/>
        <w:rPr>
          <w:sz w:val="24"/>
        </w:rPr>
      </w:pPr>
      <w:r>
        <w:rPr>
          <w:sz w:val="24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C64974" w:rsidRDefault="008E270D">
      <w:pPr>
        <w:pStyle w:val="a4"/>
        <w:numPr>
          <w:ilvl w:val="0"/>
          <w:numId w:val="1"/>
        </w:numPr>
        <w:tabs>
          <w:tab w:val="left" w:pos="281"/>
        </w:tabs>
        <w:spacing w:before="8" w:line="266" w:lineRule="auto"/>
        <w:ind w:right="55" w:firstLine="0"/>
        <w:rPr>
          <w:sz w:val="24"/>
        </w:rPr>
      </w:pPr>
      <w:r>
        <w:rPr>
          <w:sz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60"/>
        </w:tabs>
        <w:spacing w:before="10"/>
        <w:ind w:left="56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2"/>
          <w:sz w:val="24"/>
        </w:rPr>
        <w:t xml:space="preserve"> контакте:</w:t>
      </w:r>
    </w:p>
    <w:p w:rsidR="00C64974" w:rsidRDefault="008E270D">
      <w:pPr>
        <w:pStyle w:val="a3"/>
        <w:spacing w:before="40" w:line="276" w:lineRule="auto"/>
        <w:ind w:right="51"/>
      </w:pPr>
      <w: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C64974" w:rsidRDefault="008E270D">
      <w:pPr>
        <w:pStyle w:val="1"/>
        <w:numPr>
          <w:ilvl w:val="0"/>
          <w:numId w:val="4"/>
        </w:numPr>
        <w:tabs>
          <w:tab w:val="left" w:pos="380"/>
        </w:tabs>
        <w:spacing w:before="6"/>
        <w:ind w:left="380" w:hanging="240"/>
        <w:jc w:val="both"/>
      </w:pPr>
      <w:r>
        <w:t>Внесение</w:t>
      </w:r>
      <w:r>
        <w:rPr>
          <w:spacing w:val="-4"/>
        </w:rPr>
        <w:t xml:space="preserve"> </w:t>
      </w:r>
      <w:r>
        <w:rPr>
          <w:spacing w:val="-2"/>
        </w:rPr>
        <w:t>изменений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545"/>
        </w:tabs>
        <w:spacing w:before="38" w:line="276" w:lineRule="auto"/>
        <w:ind w:left="140" w:right="57" w:firstLine="0"/>
        <w:jc w:val="both"/>
        <w:rPr>
          <w:sz w:val="24"/>
        </w:rPr>
      </w:pPr>
      <w:r>
        <w:rPr>
          <w:spacing w:val="-2"/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изменений и дополнений в настоящее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осуществляется путем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подготовки </w:t>
      </w:r>
      <w:r>
        <w:rPr>
          <w:sz w:val="24"/>
        </w:rPr>
        <w:t>проекта о внесении изменений и дополнений.</w:t>
      </w:r>
    </w:p>
    <w:p w:rsidR="00C64974" w:rsidRDefault="008E270D">
      <w:pPr>
        <w:pStyle w:val="a4"/>
        <w:numPr>
          <w:ilvl w:val="1"/>
          <w:numId w:val="4"/>
        </w:numPr>
        <w:tabs>
          <w:tab w:val="left" w:pos="643"/>
        </w:tabs>
        <w:spacing w:line="276" w:lineRule="auto"/>
        <w:ind w:left="140" w:right="59" w:firstLine="0"/>
        <w:jc w:val="both"/>
        <w:rPr>
          <w:sz w:val="24"/>
        </w:rPr>
      </w:pPr>
      <w:r>
        <w:rPr>
          <w:sz w:val="24"/>
        </w:rPr>
        <w:t>Утверждение вносимых изменений и дополнений в Положение осуществляется после принятия решения Общего собрания работников ДОУ с последующим утверждением приказом по детскому саду.</w:t>
      </w:r>
    </w:p>
    <w:sectPr w:rsidR="00C64974">
      <w:pgSz w:w="11910" w:h="16840"/>
      <w:pgMar w:top="1040" w:right="708" w:bottom="1300" w:left="992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83" w:rsidRDefault="00390283">
      <w:r>
        <w:separator/>
      </w:r>
    </w:p>
  </w:endnote>
  <w:endnote w:type="continuationSeparator" w:id="0">
    <w:p w:rsidR="00390283" w:rsidRDefault="0039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74" w:rsidRDefault="008E27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3839845</wp:posOffset>
              </wp:positionH>
              <wp:positionV relativeFrom="page">
                <wp:posOffset>9845581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4974" w:rsidRDefault="008E270D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E20D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35pt;margin-top:775.25pt;width:13pt;height:15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KP7/I/hAAAADQEAAA8AAAAAAAAAAAAAAAAAAAQAAGRycy9kb3ducmV2LnhtbFBL&#10;BQYAAAAABAAEAPMAAAAOBQAAAAA=&#10;" filled="f" stroked="f">
              <v:path arrowok="t"/>
              <v:textbox inset="0,0,0,0">
                <w:txbxContent>
                  <w:p w:rsidR="00C64974" w:rsidRDefault="008E270D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E20D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83" w:rsidRDefault="00390283">
      <w:r>
        <w:separator/>
      </w:r>
    </w:p>
  </w:footnote>
  <w:footnote w:type="continuationSeparator" w:id="0">
    <w:p w:rsidR="00390283" w:rsidRDefault="0039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C99"/>
    <w:multiLevelType w:val="hybridMultilevel"/>
    <w:tmpl w:val="8FC874CC"/>
    <w:lvl w:ilvl="0" w:tplc="1EEED92C">
      <w:numFmt w:val="bullet"/>
      <w:lvlText w:val="-"/>
      <w:lvlJc w:val="left"/>
      <w:pPr>
        <w:ind w:left="140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A8565E">
      <w:numFmt w:val="bullet"/>
      <w:lvlText w:val="•"/>
      <w:lvlJc w:val="left"/>
      <w:pPr>
        <w:ind w:left="1146" w:hanging="143"/>
      </w:pPr>
      <w:rPr>
        <w:rFonts w:hint="default"/>
        <w:lang w:val="ru-RU" w:eastAsia="en-US" w:bidi="ar-SA"/>
      </w:rPr>
    </w:lvl>
    <w:lvl w:ilvl="2" w:tplc="D90ADEA6">
      <w:numFmt w:val="bullet"/>
      <w:lvlText w:val="•"/>
      <w:lvlJc w:val="left"/>
      <w:pPr>
        <w:ind w:left="2153" w:hanging="143"/>
      </w:pPr>
      <w:rPr>
        <w:rFonts w:hint="default"/>
        <w:lang w:val="ru-RU" w:eastAsia="en-US" w:bidi="ar-SA"/>
      </w:rPr>
    </w:lvl>
    <w:lvl w:ilvl="3" w:tplc="2AAC7596">
      <w:numFmt w:val="bullet"/>
      <w:lvlText w:val="•"/>
      <w:lvlJc w:val="left"/>
      <w:pPr>
        <w:ind w:left="3160" w:hanging="143"/>
      </w:pPr>
      <w:rPr>
        <w:rFonts w:hint="default"/>
        <w:lang w:val="ru-RU" w:eastAsia="en-US" w:bidi="ar-SA"/>
      </w:rPr>
    </w:lvl>
    <w:lvl w:ilvl="4" w:tplc="659A42D6">
      <w:numFmt w:val="bullet"/>
      <w:lvlText w:val="•"/>
      <w:lvlJc w:val="left"/>
      <w:pPr>
        <w:ind w:left="4167" w:hanging="143"/>
      </w:pPr>
      <w:rPr>
        <w:rFonts w:hint="default"/>
        <w:lang w:val="ru-RU" w:eastAsia="en-US" w:bidi="ar-SA"/>
      </w:rPr>
    </w:lvl>
    <w:lvl w:ilvl="5" w:tplc="9BC2CAEA">
      <w:numFmt w:val="bullet"/>
      <w:lvlText w:val="•"/>
      <w:lvlJc w:val="left"/>
      <w:pPr>
        <w:ind w:left="5174" w:hanging="143"/>
      </w:pPr>
      <w:rPr>
        <w:rFonts w:hint="default"/>
        <w:lang w:val="ru-RU" w:eastAsia="en-US" w:bidi="ar-SA"/>
      </w:rPr>
    </w:lvl>
    <w:lvl w:ilvl="6" w:tplc="EA88163C">
      <w:numFmt w:val="bullet"/>
      <w:lvlText w:val="•"/>
      <w:lvlJc w:val="left"/>
      <w:pPr>
        <w:ind w:left="6181" w:hanging="143"/>
      </w:pPr>
      <w:rPr>
        <w:rFonts w:hint="default"/>
        <w:lang w:val="ru-RU" w:eastAsia="en-US" w:bidi="ar-SA"/>
      </w:rPr>
    </w:lvl>
    <w:lvl w:ilvl="7" w:tplc="7A90797C">
      <w:numFmt w:val="bullet"/>
      <w:lvlText w:val="•"/>
      <w:lvlJc w:val="left"/>
      <w:pPr>
        <w:ind w:left="7188" w:hanging="143"/>
      </w:pPr>
      <w:rPr>
        <w:rFonts w:hint="default"/>
        <w:lang w:val="ru-RU" w:eastAsia="en-US" w:bidi="ar-SA"/>
      </w:rPr>
    </w:lvl>
    <w:lvl w:ilvl="8" w:tplc="22DCAD3C">
      <w:numFmt w:val="bullet"/>
      <w:lvlText w:val="•"/>
      <w:lvlJc w:val="left"/>
      <w:pPr>
        <w:ind w:left="8195" w:hanging="143"/>
      </w:pPr>
      <w:rPr>
        <w:rFonts w:hint="default"/>
        <w:lang w:val="ru-RU" w:eastAsia="en-US" w:bidi="ar-SA"/>
      </w:rPr>
    </w:lvl>
  </w:abstractNum>
  <w:abstractNum w:abstractNumId="1">
    <w:nsid w:val="25502436"/>
    <w:multiLevelType w:val="hybridMultilevel"/>
    <w:tmpl w:val="B6102A76"/>
    <w:lvl w:ilvl="0" w:tplc="7AC67090">
      <w:numFmt w:val="bullet"/>
      <w:lvlText w:val="-"/>
      <w:lvlJc w:val="left"/>
      <w:pPr>
        <w:ind w:left="140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CEE4C">
      <w:numFmt w:val="bullet"/>
      <w:lvlText w:val="•"/>
      <w:lvlJc w:val="left"/>
      <w:pPr>
        <w:ind w:left="1146" w:hanging="143"/>
      </w:pPr>
      <w:rPr>
        <w:rFonts w:hint="default"/>
        <w:lang w:val="ru-RU" w:eastAsia="en-US" w:bidi="ar-SA"/>
      </w:rPr>
    </w:lvl>
    <w:lvl w:ilvl="2" w:tplc="74FE9C0E">
      <w:numFmt w:val="bullet"/>
      <w:lvlText w:val="•"/>
      <w:lvlJc w:val="left"/>
      <w:pPr>
        <w:ind w:left="2153" w:hanging="143"/>
      </w:pPr>
      <w:rPr>
        <w:rFonts w:hint="default"/>
        <w:lang w:val="ru-RU" w:eastAsia="en-US" w:bidi="ar-SA"/>
      </w:rPr>
    </w:lvl>
    <w:lvl w:ilvl="3" w:tplc="73645D82">
      <w:numFmt w:val="bullet"/>
      <w:lvlText w:val="•"/>
      <w:lvlJc w:val="left"/>
      <w:pPr>
        <w:ind w:left="3160" w:hanging="143"/>
      </w:pPr>
      <w:rPr>
        <w:rFonts w:hint="default"/>
        <w:lang w:val="ru-RU" w:eastAsia="en-US" w:bidi="ar-SA"/>
      </w:rPr>
    </w:lvl>
    <w:lvl w:ilvl="4" w:tplc="B96E2F6E">
      <w:numFmt w:val="bullet"/>
      <w:lvlText w:val="•"/>
      <w:lvlJc w:val="left"/>
      <w:pPr>
        <w:ind w:left="4167" w:hanging="143"/>
      </w:pPr>
      <w:rPr>
        <w:rFonts w:hint="default"/>
        <w:lang w:val="ru-RU" w:eastAsia="en-US" w:bidi="ar-SA"/>
      </w:rPr>
    </w:lvl>
    <w:lvl w:ilvl="5" w:tplc="EB1649A4">
      <w:numFmt w:val="bullet"/>
      <w:lvlText w:val="•"/>
      <w:lvlJc w:val="left"/>
      <w:pPr>
        <w:ind w:left="5174" w:hanging="143"/>
      </w:pPr>
      <w:rPr>
        <w:rFonts w:hint="default"/>
        <w:lang w:val="ru-RU" w:eastAsia="en-US" w:bidi="ar-SA"/>
      </w:rPr>
    </w:lvl>
    <w:lvl w:ilvl="6" w:tplc="98D81390">
      <w:numFmt w:val="bullet"/>
      <w:lvlText w:val="•"/>
      <w:lvlJc w:val="left"/>
      <w:pPr>
        <w:ind w:left="6181" w:hanging="143"/>
      </w:pPr>
      <w:rPr>
        <w:rFonts w:hint="default"/>
        <w:lang w:val="ru-RU" w:eastAsia="en-US" w:bidi="ar-SA"/>
      </w:rPr>
    </w:lvl>
    <w:lvl w:ilvl="7" w:tplc="F5DC94F2">
      <w:numFmt w:val="bullet"/>
      <w:lvlText w:val="•"/>
      <w:lvlJc w:val="left"/>
      <w:pPr>
        <w:ind w:left="7188" w:hanging="143"/>
      </w:pPr>
      <w:rPr>
        <w:rFonts w:hint="default"/>
        <w:lang w:val="ru-RU" w:eastAsia="en-US" w:bidi="ar-SA"/>
      </w:rPr>
    </w:lvl>
    <w:lvl w:ilvl="8" w:tplc="A7805EAA">
      <w:numFmt w:val="bullet"/>
      <w:lvlText w:val="•"/>
      <w:lvlJc w:val="left"/>
      <w:pPr>
        <w:ind w:left="8195" w:hanging="143"/>
      </w:pPr>
      <w:rPr>
        <w:rFonts w:hint="default"/>
        <w:lang w:val="ru-RU" w:eastAsia="en-US" w:bidi="ar-SA"/>
      </w:rPr>
    </w:lvl>
  </w:abstractNum>
  <w:abstractNum w:abstractNumId="2">
    <w:nsid w:val="26177DDF"/>
    <w:multiLevelType w:val="hybridMultilevel"/>
    <w:tmpl w:val="3E080BAE"/>
    <w:lvl w:ilvl="0" w:tplc="53CAEB8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9EB25E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51B887CA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CEDC8708"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4" w:tplc="BA98CD6A">
      <w:numFmt w:val="bullet"/>
      <w:lvlText w:val="•"/>
      <w:lvlJc w:val="left"/>
      <w:pPr>
        <w:ind w:left="4167" w:hanging="284"/>
      </w:pPr>
      <w:rPr>
        <w:rFonts w:hint="default"/>
        <w:lang w:val="ru-RU" w:eastAsia="en-US" w:bidi="ar-SA"/>
      </w:rPr>
    </w:lvl>
    <w:lvl w:ilvl="5" w:tplc="02A265B6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 w:tplc="76FE8D92">
      <w:numFmt w:val="bullet"/>
      <w:lvlText w:val="•"/>
      <w:lvlJc w:val="left"/>
      <w:pPr>
        <w:ind w:left="6181" w:hanging="284"/>
      </w:pPr>
      <w:rPr>
        <w:rFonts w:hint="default"/>
        <w:lang w:val="ru-RU" w:eastAsia="en-US" w:bidi="ar-SA"/>
      </w:rPr>
    </w:lvl>
    <w:lvl w:ilvl="7" w:tplc="90C68DAC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  <w:lvl w:ilvl="8" w:tplc="706EA458">
      <w:numFmt w:val="bullet"/>
      <w:lvlText w:val="•"/>
      <w:lvlJc w:val="left"/>
      <w:pPr>
        <w:ind w:left="8195" w:hanging="284"/>
      </w:pPr>
      <w:rPr>
        <w:rFonts w:hint="default"/>
        <w:lang w:val="ru-RU" w:eastAsia="en-US" w:bidi="ar-SA"/>
      </w:rPr>
    </w:lvl>
  </w:abstractNum>
  <w:abstractNum w:abstractNumId="3">
    <w:nsid w:val="7C047611"/>
    <w:multiLevelType w:val="multilevel"/>
    <w:tmpl w:val="08BEDDEE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4974"/>
    <w:rsid w:val="00390283"/>
    <w:rsid w:val="008E270D"/>
    <w:rsid w:val="00A81B4F"/>
    <w:rsid w:val="00BE20DC"/>
    <w:rsid w:val="00C64974"/>
    <w:rsid w:val="00D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2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F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2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F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2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2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F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2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F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2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2025-05-14T04:13:00Z</cp:lastPrinted>
  <dcterms:created xsi:type="dcterms:W3CDTF">2025-05-14T04:35:00Z</dcterms:created>
  <dcterms:modified xsi:type="dcterms:W3CDTF">2025-05-14T04:36:00Z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</Properties>
</file>